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22FD10" w14:textId="77777777" w:rsidR="00015D00" w:rsidRPr="00015D00" w:rsidRDefault="00015D00" w:rsidP="00015D00">
      <w:pPr>
        <w:keepNext/>
        <w:keepLines/>
        <w:spacing w:after="0" w:line="240" w:lineRule="auto"/>
        <w:jc w:val="both"/>
        <w:outlineLvl w:val="0"/>
        <w:rPr>
          <w:rFonts w:ascii="Arial" w:eastAsiaTheme="majorEastAsia" w:hAnsi="Arial" w:cs="Arial"/>
          <w:color w:val="000000" w:themeColor="text1"/>
        </w:rPr>
      </w:pPr>
      <w:bookmarkStart w:id="0" w:name="_Toc514912131"/>
    </w:p>
    <w:p w14:paraId="21533611" w14:textId="755354B2" w:rsidR="00015D00" w:rsidRPr="009C633A" w:rsidRDefault="00015D00" w:rsidP="00015D00">
      <w:pPr>
        <w:keepNext/>
        <w:keepLines/>
        <w:spacing w:after="0" w:line="240" w:lineRule="auto"/>
        <w:jc w:val="both"/>
        <w:outlineLvl w:val="0"/>
        <w:rPr>
          <w:rFonts w:ascii="Tahoma" w:eastAsiaTheme="majorEastAsia" w:hAnsi="Tahoma" w:cs="Tahoma"/>
          <w:color w:val="000000" w:themeColor="text1"/>
        </w:rPr>
      </w:pPr>
      <w:r w:rsidRPr="009C633A">
        <w:rPr>
          <w:rFonts w:ascii="Tahoma" w:eastAsiaTheme="majorEastAsia" w:hAnsi="Tahoma" w:cs="Tahoma"/>
          <w:color w:val="000000" w:themeColor="text1"/>
        </w:rPr>
        <w:t xml:space="preserve">Załącznik </w:t>
      </w:r>
      <w:r w:rsidR="000A7B87">
        <w:rPr>
          <w:rFonts w:ascii="Tahoma" w:eastAsiaTheme="majorEastAsia" w:hAnsi="Tahoma" w:cs="Tahoma"/>
          <w:color w:val="000000" w:themeColor="text1"/>
        </w:rPr>
        <w:t xml:space="preserve">Nr </w:t>
      </w:r>
      <w:r w:rsidR="00252944">
        <w:rPr>
          <w:rFonts w:ascii="Tahoma" w:eastAsiaTheme="majorEastAsia" w:hAnsi="Tahoma" w:cs="Tahoma"/>
          <w:color w:val="000000" w:themeColor="text1"/>
        </w:rPr>
        <w:t>…….</w:t>
      </w:r>
      <w:r w:rsidR="000A7B87">
        <w:rPr>
          <w:rFonts w:ascii="Tahoma" w:eastAsiaTheme="majorEastAsia" w:hAnsi="Tahoma" w:cs="Tahoma"/>
          <w:color w:val="000000" w:themeColor="text1"/>
        </w:rPr>
        <w:t xml:space="preserve"> </w:t>
      </w:r>
      <w:r w:rsidRPr="009C633A">
        <w:rPr>
          <w:rFonts w:ascii="Tahoma" w:eastAsiaTheme="majorEastAsia" w:hAnsi="Tahoma" w:cs="Tahoma"/>
          <w:color w:val="000000" w:themeColor="text1"/>
        </w:rPr>
        <w:t xml:space="preserve">do umowy </w:t>
      </w:r>
      <w:r w:rsidR="00252944">
        <w:rPr>
          <w:rFonts w:ascii="Tahoma" w:eastAsiaTheme="majorEastAsia" w:hAnsi="Tahoma" w:cs="Tahoma"/>
          <w:color w:val="000000" w:themeColor="text1"/>
        </w:rPr>
        <w:t>………</w:t>
      </w:r>
    </w:p>
    <w:p w14:paraId="104DE932" w14:textId="77777777" w:rsidR="00015D00" w:rsidRPr="00393B56" w:rsidRDefault="00015D00" w:rsidP="00015D00">
      <w:pPr>
        <w:keepNext/>
        <w:keepLines/>
        <w:spacing w:after="0" w:line="240" w:lineRule="auto"/>
        <w:jc w:val="both"/>
        <w:outlineLvl w:val="0"/>
        <w:rPr>
          <w:rFonts w:ascii="Tahoma" w:eastAsiaTheme="majorEastAsia" w:hAnsi="Tahoma" w:cs="Tahoma"/>
          <w:b/>
          <w:color w:val="000000" w:themeColor="text1"/>
        </w:rPr>
      </w:pPr>
    </w:p>
    <w:bookmarkEnd w:id="0"/>
    <w:p w14:paraId="17F7CD6D" w14:textId="77777777" w:rsidR="00015D00" w:rsidRPr="00393B56" w:rsidRDefault="00015D00" w:rsidP="00393B56">
      <w:pPr>
        <w:spacing w:after="0" w:line="240" w:lineRule="auto"/>
        <w:jc w:val="both"/>
        <w:rPr>
          <w:rFonts w:ascii="Tahoma" w:eastAsiaTheme="majorEastAsia" w:hAnsi="Tahoma" w:cs="Tahoma"/>
          <w:color w:val="000000" w:themeColor="text1"/>
        </w:rPr>
      </w:pPr>
      <w:r w:rsidRPr="00393B56">
        <w:rPr>
          <w:rFonts w:ascii="Tahoma" w:eastAsiaTheme="majorEastAsia" w:hAnsi="Tahoma" w:cs="Tahoma"/>
          <w:color w:val="000000" w:themeColor="text1"/>
        </w:rPr>
        <w:t>W związku z obowiązującym Rozporządzeniem Parlamentu Europejskiego i Rady (UE) 216/679 z dnia 27 kwietnia 2016 r.</w:t>
      </w:r>
      <w:r w:rsidR="00393B56" w:rsidRPr="00393B56">
        <w:rPr>
          <w:rFonts w:ascii="Tahoma" w:eastAsiaTheme="majorEastAsia" w:hAnsi="Tahoma" w:cs="Tahoma"/>
          <w:color w:val="000000" w:themeColor="text1"/>
        </w:rPr>
        <w:t xml:space="preserve"> w sprawie ochrony osób fizycznych w związku z przetwarzaniem danych osobowych i ich swobodnego przepływu (Rozporządzenie) uprzejmie informujemy, że Państwa dane osobowe lub dane osobowe Państwa przedstawicieli przetwarzane będą zgodnie z art. 6 Rozporządzenia ust. 1 pkt. A, b, b oraz f (w odniesieniu do niżej wymienionych punktów):</w:t>
      </w:r>
    </w:p>
    <w:p w14:paraId="18909329" w14:textId="77777777" w:rsidR="00393B56" w:rsidRDefault="00393B56" w:rsidP="00AE048D">
      <w:pPr>
        <w:pStyle w:val="Akapitzlist"/>
        <w:numPr>
          <w:ilvl w:val="0"/>
          <w:numId w:val="2"/>
        </w:numPr>
        <w:spacing w:after="0" w:line="240" w:lineRule="auto"/>
        <w:jc w:val="both"/>
        <w:rPr>
          <w:rFonts w:ascii="Tahoma" w:hAnsi="Tahoma" w:cs="Tahoma"/>
          <w:color w:val="000000" w:themeColor="text1"/>
        </w:rPr>
      </w:pPr>
      <w:r w:rsidRPr="00393B56">
        <w:rPr>
          <w:rFonts w:ascii="Tahoma" w:eastAsiaTheme="majorEastAsia" w:hAnsi="Tahoma" w:cs="Tahoma"/>
          <w:color w:val="000000" w:themeColor="text1"/>
        </w:rPr>
        <w:t xml:space="preserve">w celu zawarcia i realizacji umowy i będą przechowywane przez okres niezbędny do realizacji celu, </w:t>
      </w:r>
      <w:r w:rsidRPr="00393B56">
        <w:rPr>
          <w:rFonts w:ascii="Tahoma" w:hAnsi="Tahoma" w:cs="Tahoma"/>
          <w:color w:val="000000" w:themeColor="text1"/>
        </w:rPr>
        <w:t>dla którego zostały zebrane, jednak nie zostaną usunięte przed okresem przedawnienia roszczeń z umowy</w:t>
      </w:r>
      <w:r>
        <w:rPr>
          <w:rFonts w:ascii="Tahoma" w:hAnsi="Tahoma" w:cs="Tahoma"/>
          <w:color w:val="000000" w:themeColor="text1"/>
        </w:rPr>
        <w:t>,</w:t>
      </w:r>
    </w:p>
    <w:p w14:paraId="7D6A4716" w14:textId="77777777" w:rsidR="009C633A" w:rsidRDefault="009C633A" w:rsidP="00AE048D">
      <w:pPr>
        <w:spacing w:after="0" w:line="240" w:lineRule="auto"/>
        <w:jc w:val="both"/>
        <w:rPr>
          <w:rFonts w:ascii="Tahoma" w:hAnsi="Tahoma" w:cs="Tahoma"/>
          <w:color w:val="000000" w:themeColor="text1"/>
        </w:rPr>
      </w:pPr>
    </w:p>
    <w:p w14:paraId="713603DC" w14:textId="77777777" w:rsidR="00AE048D" w:rsidRDefault="00AE048D" w:rsidP="00AE048D">
      <w:pPr>
        <w:spacing w:after="0" w:line="240" w:lineRule="auto"/>
        <w:jc w:val="both"/>
        <w:rPr>
          <w:rFonts w:ascii="Tahoma" w:hAnsi="Tahoma" w:cs="Tahoma"/>
          <w:color w:val="000000" w:themeColor="text1"/>
        </w:rPr>
      </w:pPr>
      <w:r>
        <w:rPr>
          <w:rFonts w:ascii="Tahoma" w:hAnsi="Tahoma" w:cs="Tahoma"/>
          <w:color w:val="000000" w:themeColor="text1"/>
        </w:rPr>
        <w:t>Podanie przez Państwa danych osobowych jest dobrowolne, jednak ich niepodanie uniemożliwi realizację umowy</w:t>
      </w:r>
      <w:r w:rsidR="009C633A">
        <w:rPr>
          <w:rFonts w:ascii="Tahoma" w:hAnsi="Tahoma" w:cs="Tahoma"/>
          <w:color w:val="000000" w:themeColor="text1"/>
        </w:rPr>
        <w:t>.</w:t>
      </w:r>
    </w:p>
    <w:p w14:paraId="403F0C47" w14:textId="77777777" w:rsidR="00AE048D" w:rsidRDefault="00AE048D" w:rsidP="00AE048D">
      <w:pPr>
        <w:spacing w:after="0" w:line="240" w:lineRule="auto"/>
        <w:jc w:val="both"/>
        <w:rPr>
          <w:rFonts w:ascii="Tahoma" w:hAnsi="Tahoma" w:cs="Tahoma"/>
          <w:color w:val="000000" w:themeColor="text1"/>
        </w:rPr>
      </w:pPr>
      <w:r w:rsidRPr="00015D00">
        <w:rPr>
          <w:rFonts w:ascii="Tahoma" w:hAnsi="Tahoma" w:cs="Tahoma"/>
          <w:color w:val="000000" w:themeColor="text1"/>
        </w:rPr>
        <w:t xml:space="preserve">Dane osobowe będą przetwarzane w celu realizacji umowy, w tym dochodzenie należności wynikających z umowy oraz obrony przed roszczeniami. </w:t>
      </w:r>
    </w:p>
    <w:p w14:paraId="4DC6D549" w14:textId="77777777" w:rsidR="00AE048D" w:rsidRPr="00AE048D" w:rsidRDefault="00AE048D" w:rsidP="00AE048D">
      <w:pPr>
        <w:spacing w:after="0" w:line="240" w:lineRule="auto"/>
        <w:jc w:val="both"/>
        <w:rPr>
          <w:rFonts w:ascii="Tahoma" w:hAnsi="Tahoma" w:cs="Tahoma"/>
          <w:color w:val="000000" w:themeColor="text1"/>
        </w:rPr>
      </w:pPr>
    </w:p>
    <w:p w14:paraId="5FF13506" w14:textId="31CF54AE" w:rsidR="00015D00" w:rsidRDefault="00015D00" w:rsidP="00015D00">
      <w:pPr>
        <w:spacing w:after="0" w:line="240" w:lineRule="auto"/>
        <w:jc w:val="both"/>
        <w:rPr>
          <w:rFonts w:ascii="Tahoma" w:hAnsi="Tahoma" w:cs="Tahoma"/>
          <w:lang w:eastAsia="pl-PL"/>
        </w:rPr>
      </w:pPr>
      <w:r w:rsidRPr="00015D00">
        <w:rPr>
          <w:rFonts w:ascii="Tahoma" w:hAnsi="Tahoma" w:cs="Tahoma"/>
          <w:color w:val="000000" w:themeColor="text1"/>
        </w:rPr>
        <w:t xml:space="preserve">Administratorem Państwa danych osobowych jest </w:t>
      </w:r>
      <w:r w:rsidR="008A02D8">
        <w:rPr>
          <w:rFonts w:ascii="Tahoma" w:hAnsi="Tahoma" w:cs="Tahoma"/>
          <w:color w:val="000000" w:themeColor="text1"/>
        </w:rPr>
        <w:t xml:space="preserve">spółka </w:t>
      </w:r>
      <w:r w:rsidR="00F8244F">
        <w:rPr>
          <w:rFonts w:ascii="Tahoma" w:hAnsi="Tahoma" w:cs="Tahoma"/>
          <w:color w:val="000000" w:themeColor="text1"/>
        </w:rPr>
        <w:t xml:space="preserve">BIAVITA POLSKA SPÓŁKA AKCYJNA </w:t>
      </w:r>
      <w:r w:rsidRPr="00015D00">
        <w:rPr>
          <w:rFonts w:ascii="Tahoma" w:hAnsi="Tahoma" w:cs="Tahoma"/>
          <w:color w:val="000000" w:themeColor="text1"/>
        </w:rPr>
        <w:t xml:space="preserve">z siedzibą w </w:t>
      </w:r>
      <w:r w:rsidR="00F8244F">
        <w:rPr>
          <w:rFonts w:ascii="Tahoma" w:hAnsi="Tahoma" w:cs="Tahoma"/>
          <w:color w:val="000000" w:themeColor="text1"/>
        </w:rPr>
        <w:t>Białymstoku</w:t>
      </w:r>
      <w:r w:rsidRPr="00015D00">
        <w:rPr>
          <w:rFonts w:ascii="Tahoma" w:hAnsi="Tahoma" w:cs="Tahoma"/>
          <w:color w:val="000000" w:themeColor="text1"/>
        </w:rPr>
        <w:t xml:space="preserve">, ul. </w:t>
      </w:r>
      <w:r w:rsidR="00F8244F">
        <w:rPr>
          <w:rFonts w:ascii="Tahoma" w:hAnsi="Tahoma" w:cs="Tahoma"/>
          <w:color w:val="000000" w:themeColor="text1"/>
        </w:rPr>
        <w:t xml:space="preserve">Bitwy Białostockiej 7 </w:t>
      </w:r>
      <w:r w:rsidRPr="00015D00">
        <w:rPr>
          <w:rFonts w:ascii="Tahoma" w:hAnsi="Tahoma" w:cs="Tahoma"/>
          <w:color w:val="000000" w:themeColor="text1"/>
        </w:rPr>
        <w:t>zarejestrowana w rejestrze przedsiębiorców przez Sąd Rejonowy</w:t>
      </w:r>
      <w:r w:rsidR="00F8244F">
        <w:rPr>
          <w:rFonts w:ascii="Tahoma" w:hAnsi="Tahoma" w:cs="Tahoma"/>
          <w:color w:val="000000" w:themeColor="text1"/>
        </w:rPr>
        <w:t xml:space="preserve"> w Białymstoku</w:t>
      </w:r>
      <w:r w:rsidRPr="0044256B">
        <w:rPr>
          <w:rFonts w:ascii="Tahoma" w:hAnsi="Tahoma" w:cs="Tahoma"/>
          <w:color w:val="000000" w:themeColor="text1"/>
        </w:rPr>
        <w:t xml:space="preserve">, </w:t>
      </w:r>
      <w:r w:rsidR="0044256B" w:rsidRPr="0044256B">
        <w:rPr>
          <w:rFonts w:ascii="Tahoma" w:hAnsi="Tahoma" w:cs="Tahoma"/>
        </w:rPr>
        <w:t>XI</w:t>
      </w:r>
      <w:r w:rsidR="00F8244F">
        <w:rPr>
          <w:rFonts w:ascii="Tahoma" w:hAnsi="Tahoma" w:cs="Tahoma"/>
        </w:rPr>
        <w:t>I</w:t>
      </w:r>
      <w:r w:rsidR="0044256B" w:rsidRPr="0044256B">
        <w:rPr>
          <w:rFonts w:ascii="Tahoma" w:hAnsi="Tahoma" w:cs="Tahoma"/>
        </w:rPr>
        <w:t xml:space="preserve"> Wydział Gospodarczy Krajowego Rejestru Sądowego, pod numerem KRS:  0000</w:t>
      </w:r>
      <w:r w:rsidR="00F8244F">
        <w:rPr>
          <w:rFonts w:ascii="Tahoma" w:hAnsi="Tahoma" w:cs="Tahoma"/>
        </w:rPr>
        <w:t>634779,</w:t>
      </w:r>
      <w:r w:rsidR="0044256B" w:rsidRPr="0044256B">
        <w:rPr>
          <w:rFonts w:ascii="Tahoma" w:hAnsi="Tahoma" w:cs="Tahoma"/>
        </w:rPr>
        <w:t xml:space="preserve"> NIP:</w:t>
      </w:r>
      <w:r w:rsidR="00F8244F">
        <w:rPr>
          <w:rFonts w:ascii="Tahoma" w:hAnsi="Tahoma" w:cs="Tahoma"/>
        </w:rPr>
        <w:t>5420202279</w:t>
      </w:r>
      <w:r w:rsidR="0044256B" w:rsidRPr="0044256B">
        <w:rPr>
          <w:rFonts w:ascii="Tahoma" w:hAnsi="Tahoma" w:cs="Tahoma"/>
        </w:rPr>
        <w:t xml:space="preserve">, REGON: </w:t>
      </w:r>
      <w:r w:rsidR="00F8244F">
        <w:rPr>
          <w:rFonts w:ascii="Tahoma" w:hAnsi="Tahoma" w:cs="Tahoma"/>
        </w:rPr>
        <w:t>000659414</w:t>
      </w:r>
      <w:r w:rsidR="0044256B" w:rsidRPr="0044256B">
        <w:rPr>
          <w:rFonts w:ascii="Tahoma" w:hAnsi="Tahoma" w:cs="Tahoma"/>
        </w:rPr>
        <w:t xml:space="preserve"> </w:t>
      </w:r>
      <w:r w:rsidR="00B16508">
        <w:rPr>
          <w:rFonts w:ascii="Tahoma" w:hAnsi="Tahoma" w:cs="Tahoma"/>
        </w:rPr>
        <w:t xml:space="preserve">pod </w:t>
      </w:r>
      <w:r w:rsidR="00B16508" w:rsidRPr="00B16508">
        <w:rPr>
          <w:rFonts w:ascii="Tahoma" w:hAnsi="Tahoma" w:cs="Tahoma"/>
          <w:lang w:eastAsia="pl-PL"/>
        </w:rPr>
        <w:t xml:space="preserve">numerem telefonu </w:t>
      </w:r>
      <w:r w:rsidR="002B1D69">
        <w:rPr>
          <w:rFonts w:ascii="Tahoma" w:hAnsi="Tahoma" w:cs="Tahoma"/>
          <w:lang w:eastAsia="pl-PL"/>
        </w:rPr>
        <w:t xml:space="preserve">48 856 530 280 </w:t>
      </w:r>
      <w:r w:rsidR="00B16508" w:rsidRPr="00B16508">
        <w:rPr>
          <w:rFonts w:ascii="Tahoma" w:hAnsi="Tahoma" w:cs="Tahoma"/>
          <w:lang w:eastAsia="pl-PL"/>
        </w:rPr>
        <w:t xml:space="preserve">adres e-mail </w:t>
      </w:r>
      <w:hyperlink r:id="rId5" w:history="1">
        <w:r w:rsidR="002B1D69" w:rsidRPr="00F715A1">
          <w:rPr>
            <w:rStyle w:val="Hipercze"/>
          </w:rPr>
          <w:t>dane@biavita.pl</w:t>
        </w:r>
      </w:hyperlink>
      <w:r w:rsidR="002B1D69">
        <w:t xml:space="preserve"> </w:t>
      </w:r>
    </w:p>
    <w:p w14:paraId="438C0969" w14:textId="77777777" w:rsidR="00015D00" w:rsidRPr="0044256B" w:rsidRDefault="00015D00" w:rsidP="00015D00">
      <w:pPr>
        <w:spacing w:after="0" w:line="240" w:lineRule="auto"/>
        <w:jc w:val="both"/>
        <w:rPr>
          <w:rFonts w:ascii="Tahoma" w:hAnsi="Tahoma" w:cs="Tahoma"/>
          <w:color w:val="000000" w:themeColor="text1"/>
        </w:rPr>
      </w:pPr>
    </w:p>
    <w:p w14:paraId="6E51E000" w14:textId="77777777" w:rsidR="00015D00" w:rsidRPr="00015D00" w:rsidRDefault="00015D00" w:rsidP="00015D00">
      <w:pPr>
        <w:jc w:val="both"/>
        <w:rPr>
          <w:rFonts w:ascii="Tahoma" w:hAnsi="Tahoma" w:cs="Tahoma"/>
          <w:color w:val="000000" w:themeColor="text1"/>
        </w:rPr>
      </w:pPr>
      <w:r w:rsidRPr="00015D00">
        <w:rPr>
          <w:rFonts w:ascii="Tahoma" w:hAnsi="Tahoma" w:cs="Tahoma"/>
          <w:color w:val="000000" w:themeColor="text1"/>
        </w:rPr>
        <w:t>Państwa dane mogą być przekazywane do następujących odbiorców lub kategorii odbiorców danych osobowych tj. operatorom pocztowym, firmom kurierskim, firmom ochroniarskim, firmom sprzątającym,  kancelariom prawnym, podmiotom zajmującym się obsługą korespondencji, firmom księgowym, dostawcom i serwisantom usług IT.</w:t>
      </w:r>
    </w:p>
    <w:p w14:paraId="560B5E8E" w14:textId="77777777" w:rsidR="00015D00" w:rsidRPr="00015D00" w:rsidRDefault="00015D00" w:rsidP="00015D00">
      <w:pPr>
        <w:spacing w:after="0" w:line="240" w:lineRule="auto"/>
        <w:jc w:val="both"/>
        <w:rPr>
          <w:rFonts w:ascii="Tahoma" w:hAnsi="Tahoma" w:cs="Tahoma"/>
          <w:color w:val="000000" w:themeColor="text1"/>
        </w:rPr>
      </w:pPr>
    </w:p>
    <w:p w14:paraId="0D373F7C" w14:textId="77777777" w:rsidR="00015D00" w:rsidRPr="00015D00" w:rsidRDefault="00015D00" w:rsidP="00015D00">
      <w:pPr>
        <w:spacing w:after="0" w:line="240" w:lineRule="auto"/>
        <w:jc w:val="both"/>
        <w:rPr>
          <w:rFonts w:ascii="Tahoma" w:hAnsi="Tahoma" w:cs="Tahoma"/>
          <w:color w:val="000000" w:themeColor="text1"/>
        </w:rPr>
      </w:pPr>
      <w:r w:rsidRPr="00015D00">
        <w:rPr>
          <w:rFonts w:ascii="Tahoma" w:hAnsi="Tahoma" w:cs="Tahoma"/>
          <w:color w:val="000000" w:themeColor="text1"/>
        </w:rPr>
        <w:t>Państwa dane osobowe nie będą przekazywane do państwa trzeciego lub organizacji międzynarodowej.</w:t>
      </w:r>
    </w:p>
    <w:p w14:paraId="1B8B3FFB" w14:textId="77777777" w:rsidR="00015D00" w:rsidRPr="00015D00" w:rsidRDefault="00015D00" w:rsidP="00015D00">
      <w:pPr>
        <w:spacing w:after="0" w:line="240" w:lineRule="auto"/>
        <w:jc w:val="both"/>
        <w:rPr>
          <w:rFonts w:ascii="Tahoma" w:hAnsi="Tahoma" w:cs="Tahoma"/>
          <w:color w:val="000000" w:themeColor="text1"/>
        </w:rPr>
      </w:pPr>
      <w:r w:rsidRPr="00015D00">
        <w:rPr>
          <w:rFonts w:ascii="Tahoma" w:hAnsi="Tahoma" w:cs="Tahoma"/>
          <w:b/>
          <w:color w:val="000000" w:themeColor="text1"/>
        </w:rPr>
        <w:t xml:space="preserve"> </w:t>
      </w:r>
    </w:p>
    <w:p w14:paraId="4822420C" w14:textId="77777777" w:rsidR="00015D00" w:rsidRPr="00015D00" w:rsidRDefault="00015D00" w:rsidP="00015D00">
      <w:pPr>
        <w:spacing w:after="0" w:line="240" w:lineRule="auto"/>
        <w:jc w:val="both"/>
        <w:rPr>
          <w:rFonts w:ascii="Tahoma" w:hAnsi="Tahoma" w:cs="Tahoma"/>
          <w:color w:val="000000" w:themeColor="text1"/>
        </w:rPr>
      </w:pPr>
      <w:r w:rsidRPr="00015D00">
        <w:rPr>
          <w:rFonts w:ascii="Tahoma" w:hAnsi="Tahoma" w:cs="Tahoma"/>
          <w:color w:val="000000" w:themeColor="text1"/>
        </w:rPr>
        <w:t>Przysługuje Państwu prawo do:</w:t>
      </w:r>
    </w:p>
    <w:p w14:paraId="654C933C" w14:textId="77777777" w:rsidR="00015D00" w:rsidRPr="00015D00" w:rsidRDefault="00015D00" w:rsidP="00015D00">
      <w:pPr>
        <w:numPr>
          <w:ilvl w:val="2"/>
          <w:numId w:val="1"/>
        </w:numPr>
        <w:spacing w:after="0" w:line="240" w:lineRule="auto"/>
        <w:ind w:left="543"/>
        <w:contextualSpacing/>
        <w:jc w:val="both"/>
        <w:rPr>
          <w:rFonts w:ascii="Tahoma" w:hAnsi="Tahoma" w:cs="Tahoma"/>
          <w:color w:val="000000" w:themeColor="text1"/>
        </w:rPr>
      </w:pPr>
      <w:r w:rsidRPr="00015D00">
        <w:rPr>
          <w:rFonts w:ascii="Tahoma" w:hAnsi="Tahoma" w:cs="Tahoma"/>
          <w:color w:val="000000" w:themeColor="text1"/>
          <w:shd w:val="clear" w:color="auto" w:fill="FFFFFF"/>
        </w:rPr>
        <w:t xml:space="preserve">żądania od administratora dostępu do Państwa danych osobowych; </w:t>
      </w:r>
    </w:p>
    <w:p w14:paraId="45B94C93" w14:textId="77777777" w:rsidR="00015D00" w:rsidRPr="00015D00" w:rsidRDefault="00015D00" w:rsidP="00015D00">
      <w:pPr>
        <w:numPr>
          <w:ilvl w:val="2"/>
          <w:numId w:val="1"/>
        </w:numPr>
        <w:spacing w:after="0" w:line="240" w:lineRule="auto"/>
        <w:ind w:left="543"/>
        <w:contextualSpacing/>
        <w:jc w:val="both"/>
        <w:rPr>
          <w:rFonts w:ascii="Tahoma" w:hAnsi="Tahoma" w:cs="Tahoma"/>
          <w:color w:val="000000" w:themeColor="text1"/>
        </w:rPr>
      </w:pPr>
      <w:r w:rsidRPr="00015D00">
        <w:rPr>
          <w:rFonts w:ascii="Tahoma" w:hAnsi="Tahoma" w:cs="Tahoma"/>
          <w:color w:val="000000" w:themeColor="text1"/>
          <w:shd w:val="clear" w:color="auto" w:fill="FFFFFF"/>
        </w:rPr>
        <w:t>sprostowania danych osobowych;</w:t>
      </w:r>
    </w:p>
    <w:p w14:paraId="70BB6CD4" w14:textId="77777777" w:rsidR="00015D00" w:rsidRPr="00015D00" w:rsidRDefault="00015D00" w:rsidP="00015D00">
      <w:pPr>
        <w:numPr>
          <w:ilvl w:val="2"/>
          <w:numId w:val="1"/>
        </w:numPr>
        <w:spacing w:after="0" w:line="240" w:lineRule="auto"/>
        <w:ind w:left="543"/>
        <w:contextualSpacing/>
        <w:jc w:val="both"/>
        <w:rPr>
          <w:rFonts w:ascii="Tahoma" w:hAnsi="Tahoma" w:cs="Tahoma"/>
          <w:color w:val="000000" w:themeColor="text1"/>
        </w:rPr>
      </w:pPr>
      <w:r w:rsidRPr="00015D00">
        <w:rPr>
          <w:rFonts w:ascii="Tahoma" w:hAnsi="Tahoma" w:cs="Tahoma"/>
          <w:color w:val="000000" w:themeColor="text1"/>
          <w:shd w:val="clear" w:color="auto" w:fill="FFFFFF"/>
        </w:rPr>
        <w:t>usunięcia danych osobowych;</w:t>
      </w:r>
    </w:p>
    <w:p w14:paraId="614B0184" w14:textId="77777777" w:rsidR="00015D00" w:rsidRPr="00015D00" w:rsidRDefault="00015D00" w:rsidP="00015D00">
      <w:pPr>
        <w:numPr>
          <w:ilvl w:val="2"/>
          <w:numId w:val="1"/>
        </w:numPr>
        <w:spacing w:after="0" w:line="240" w:lineRule="auto"/>
        <w:ind w:left="543"/>
        <w:contextualSpacing/>
        <w:jc w:val="both"/>
        <w:rPr>
          <w:rFonts w:ascii="Tahoma" w:hAnsi="Tahoma" w:cs="Tahoma"/>
          <w:color w:val="000000" w:themeColor="text1"/>
        </w:rPr>
      </w:pPr>
      <w:r w:rsidRPr="00015D00">
        <w:rPr>
          <w:rFonts w:ascii="Tahoma" w:hAnsi="Tahoma" w:cs="Tahoma"/>
          <w:color w:val="000000" w:themeColor="text1"/>
          <w:shd w:val="clear" w:color="auto" w:fill="FFFFFF"/>
        </w:rPr>
        <w:t xml:space="preserve">ograniczenia przetwarzania danych osobowych; </w:t>
      </w:r>
    </w:p>
    <w:p w14:paraId="15861293" w14:textId="77777777" w:rsidR="00015D00" w:rsidRPr="00015D00" w:rsidRDefault="00015D00" w:rsidP="00015D00">
      <w:pPr>
        <w:numPr>
          <w:ilvl w:val="2"/>
          <w:numId w:val="1"/>
        </w:numPr>
        <w:spacing w:after="0" w:line="240" w:lineRule="auto"/>
        <w:ind w:left="543"/>
        <w:contextualSpacing/>
        <w:jc w:val="both"/>
        <w:rPr>
          <w:rFonts w:ascii="Tahoma" w:hAnsi="Tahoma" w:cs="Tahoma"/>
          <w:color w:val="000000" w:themeColor="text1"/>
        </w:rPr>
      </w:pPr>
      <w:r w:rsidRPr="00015D00">
        <w:rPr>
          <w:rFonts w:ascii="Tahoma" w:hAnsi="Tahoma" w:cs="Tahoma"/>
          <w:color w:val="000000" w:themeColor="text1"/>
          <w:shd w:val="clear" w:color="auto" w:fill="FFFFFF"/>
        </w:rPr>
        <w:t>wniesienia sprzeciwu wobec przetwarzania;</w:t>
      </w:r>
    </w:p>
    <w:p w14:paraId="53836146" w14:textId="77777777" w:rsidR="00015D00" w:rsidRPr="00015D00" w:rsidRDefault="00015D00" w:rsidP="00015D00">
      <w:pPr>
        <w:numPr>
          <w:ilvl w:val="2"/>
          <w:numId w:val="1"/>
        </w:numPr>
        <w:spacing w:after="0" w:line="240" w:lineRule="auto"/>
        <w:ind w:left="543"/>
        <w:contextualSpacing/>
        <w:jc w:val="both"/>
        <w:rPr>
          <w:rFonts w:ascii="Tahoma" w:hAnsi="Tahoma" w:cs="Tahoma"/>
          <w:color w:val="000000" w:themeColor="text1"/>
        </w:rPr>
      </w:pPr>
      <w:r w:rsidRPr="00015D00">
        <w:rPr>
          <w:rFonts w:ascii="Tahoma" w:hAnsi="Tahoma" w:cs="Tahoma"/>
          <w:color w:val="000000" w:themeColor="text1"/>
          <w:shd w:val="clear" w:color="auto" w:fill="FFFFFF"/>
        </w:rPr>
        <w:t>przenoszenia danych;</w:t>
      </w:r>
    </w:p>
    <w:p w14:paraId="7237AC65" w14:textId="77777777" w:rsidR="00015D00" w:rsidRPr="00015D00" w:rsidRDefault="00015D00" w:rsidP="00015D00">
      <w:pPr>
        <w:numPr>
          <w:ilvl w:val="2"/>
          <w:numId w:val="1"/>
        </w:numPr>
        <w:spacing w:after="0" w:line="240" w:lineRule="auto"/>
        <w:ind w:left="543"/>
        <w:contextualSpacing/>
        <w:jc w:val="both"/>
        <w:rPr>
          <w:rFonts w:ascii="Tahoma" w:hAnsi="Tahoma" w:cs="Tahoma"/>
          <w:color w:val="000000" w:themeColor="text1"/>
        </w:rPr>
      </w:pPr>
      <w:r w:rsidRPr="00015D00">
        <w:rPr>
          <w:rFonts w:ascii="Tahoma" w:hAnsi="Tahoma" w:cs="Tahoma"/>
          <w:color w:val="000000" w:themeColor="text1"/>
        </w:rPr>
        <w:t>wniesienia skargi do organu nadzorczego.</w:t>
      </w:r>
    </w:p>
    <w:p w14:paraId="5CDD8318" w14:textId="77777777" w:rsidR="00015D00" w:rsidRPr="00015D00" w:rsidRDefault="00015D00" w:rsidP="00015D00">
      <w:pPr>
        <w:spacing w:after="0" w:line="240" w:lineRule="auto"/>
        <w:jc w:val="both"/>
        <w:rPr>
          <w:rFonts w:ascii="Tahoma" w:hAnsi="Tahoma" w:cs="Tahoma"/>
          <w:color w:val="000000" w:themeColor="text1"/>
        </w:rPr>
      </w:pPr>
    </w:p>
    <w:p w14:paraId="38FB18D8" w14:textId="77777777" w:rsidR="00015D00" w:rsidRPr="00015D00" w:rsidRDefault="00015D00" w:rsidP="00015D00">
      <w:pPr>
        <w:spacing w:after="0" w:line="240" w:lineRule="auto"/>
        <w:jc w:val="both"/>
        <w:rPr>
          <w:rFonts w:ascii="Tahoma" w:hAnsi="Tahoma" w:cs="Tahoma"/>
          <w:color w:val="000000" w:themeColor="text1"/>
        </w:rPr>
      </w:pPr>
      <w:r w:rsidRPr="00015D00">
        <w:rPr>
          <w:rFonts w:ascii="Tahoma" w:hAnsi="Tahoma" w:cs="Tahoma"/>
          <w:color w:val="000000" w:themeColor="text1"/>
        </w:rPr>
        <w:t xml:space="preserve">Dane osobowe będą przechowywane przez okres niezbędny do realizacji celu, </w:t>
      </w:r>
    </w:p>
    <w:p w14:paraId="13F4EA3E" w14:textId="77777777" w:rsidR="00015D00" w:rsidRPr="00015D00" w:rsidRDefault="00015D00" w:rsidP="00015D00">
      <w:pPr>
        <w:spacing w:after="0" w:line="240" w:lineRule="auto"/>
        <w:contextualSpacing/>
        <w:jc w:val="both"/>
        <w:rPr>
          <w:rFonts w:ascii="Tahoma" w:hAnsi="Tahoma" w:cs="Tahoma"/>
          <w:color w:val="000000" w:themeColor="text1"/>
        </w:rPr>
      </w:pPr>
    </w:p>
    <w:p w14:paraId="35CB02D9" w14:textId="77777777" w:rsidR="00015D00" w:rsidRPr="00015D00" w:rsidRDefault="00015D00" w:rsidP="00015D00">
      <w:pPr>
        <w:spacing w:after="0" w:line="240" w:lineRule="auto"/>
        <w:jc w:val="both"/>
        <w:rPr>
          <w:rFonts w:ascii="Tahoma" w:hAnsi="Tahoma" w:cs="Tahoma"/>
          <w:color w:val="000000" w:themeColor="text1"/>
        </w:rPr>
      </w:pPr>
      <w:r w:rsidRPr="00015D00">
        <w:rPr>
          <w:rFonts w:ascii="Tahoma" w:hAnsi="Tahoma" w:cs="Tahoma"/>
          <w:color w:val="000000" w:themeColor="text1"/>
        </w:rPr>
        <w:t xml:space="preserve">Podanie danych osobowych jest warunkiem zawarcia i realizacji umowy. </w:t>
      </w:r>
    </w:p>
    <w:p w14:paraId="48390CC2" w14:textId="77777777" w:rsidR="00015D00" w:rsidRPr="00015D00" w:rsidRDefault="00015D00" w:rsidP="00015D00">
      <w:pPr>
        <w:spacing w:after="0" w:line="240" w:lineRule="auto"/>
        <w:jc w:val="both"/>
        <w:rPr>
          <w:rFonts w:ascii="Tahoma" w:hAnsi="Tahoma" w:cs="Tahoma"/>
          <w:color w:val="000000" w:themeColor="text1"/>
        </w:rPr>
      </w:pPr>
    </w:p>
    <w:p w14:paraId="33EF46B9" w14:textId="39428E0D" w:rsidR="009C633A" w:rsidRDefault="00015D00" w:rsidP="0090353D">
      <w:pPr>
        <w:spacing w:after="0" w:line="240" w:lineRule="auto"/>
        <w:jc w:val="both"/>
        <w:rPr>
          <w:rFonts w:ascii="Tahoma" w:hAnsi="Tahoma" w:cs="Tahoma"/>
          <w:color w:val="000000" w:themeColor="text1"/>
        </w:rPr>
      </w:pPr>
      <w:r w:rsidRPr="00015D00">
        <w:rPr>
          <w:rFonts w:ascii="Tahoma" w:hAnsi="Tahoma" w:cs="Tahoma"/>
          <w:color w:val="000000" w:themeColor="text1"/>
        </w:rPr>
        <w:t>Państwa dane osobowe nie podlegają podejmowaniu decyzji w sposób zautomatyzowany</w:t>
      </w:r>
      <w:r w:rsidR="009C633A">
        <w:rPr>
          <w:rFonts w:ascii="Tahoma" w:hAnsi="Tahoma" w:cs="Tahoma"/>
          <w:color w:val="000000" w:themeColor="text1"/>
        </w:rPr>
        <w:t>.</w:t>
      </w:r>
    </w:p>
    <w:p w14:paraId="35E1D2F2" w14:textId="77777777" w:rsidR="0090353D" w:rsidRDefault="0090353D" w:rsidP="0090353D">
      <w:pPr>
        <w:spacing w:after="0" w:line="240" w:lineRule="auto"/>
        <w:jc w:val="both"/>
        <w:rPr>
          <w:rFonts w:ascii="Tahoma" w:hAnsi="Tahoma" w:cs="Tahoma"/>
          <w:color w:val="000000" w:themeColor="text1"/>
        </w:rPr>
      </w:pPr>
    </w:p>
    <w:p w14:paraId="49506329" w14:textId="33056A94" w:rsidR="0090353D" w:rsidRPr="00015D00" w:rsidRDefault="0090353D" w:rsidP="0090353D">
      <w:pPr>
        <w:spacing w:after="0" w:line="240" w:lineRule="auto"/>
        <w:jc w:val="both"/>
        <w:rPr>
          <w:rFonts w:ascii="Tahoma" w:hAnsi="Tahoma" w:cs="Tahoma"/>
          <w:color w:val="000000" w:themeColor="text1"/>
        </w:rPr>
      </w:pPr>
      <w:r>
        <w:rPr>
          <w:rFonts w:ascii="Tahoma" w:hAnsi="Tahoma" w:cs="Tahoma"/>
          <w:color w:val="000000" w:themeColor="text1"/>
        </w:rPr>
        <w:t>Zleceniodawca</w:t>
      </w:r>
      <w:r>
        <w:rPr>
          <w:rFonts w:ascii="Tahoma" w:hAnsi="Tahoma" w:cs="Tahoma"/>
          <w:color w:val="000000" w:themeColor="text1"/>
        </w:rPr>
        <w:tab/>
      </w:r>
      <w:r>
        <w:rPr>
          <w:rFonts w:ascii="Tahoma" w:hAnsi="Tahoma" w:cs="Tahoma"/>
          <w:color w:val="000000" w:themeColor="text1"/>
        </w:rPr>
        <w:tab/>
      </w:r>
      <w:r>
        <w:rPr>
          <w:rFonts w:ascii="Tahoma" w:hAnsi="Tahoma" w:cs="Tahoma"/>
          <w:color w:val="000000" w:themeColor="text1"/>
        </w:rPr>
        <w:tab/>
      </w:r>
      <w:r w:rsidR="000A7B87">
        <w:rPr>
          <w:rFonts w:ascii="Tahoma" w:hAnsi="Tahoma" w:cs="Tahoma"/>
          <w:color w:val="000000" w:themeColor="text1"/>
        </w:rPr>
        <w:t xml:space="preserve">                                    </w:t>
      </w:r>
      <w:r>
        <w:rPr>
          <w:rFonts w:ascii="Tahoma" w:hAnsi="Tahoma" w:cs="Tahoma"/>
          <w:color w:val="000000" w:themeColor="text1"/>
        </w:rPr>
        <w:t>Zleceniobiorca</w:t>
      </w:r>
    </w:p>
    <w:p w14:paraId="7D78E385" w14:textId="77777777" w:rsidR="00015D00" w:rsidRPr="00015D00" w:rsidRDefault="00015D00" w:rsidP="00015D00">
      <w:pPr>
        <w:spacing w:after="0" w:line="240" w:lineRule="auto"/>
        <w:jc w:val="both"/>
        <w:rPr>
          <w:rFonts w:ascii="Tahoma" w:hAnsi="Tahoma" w:cs="Tahoma"/>
          <w:color w:val="000000" w:themeColor="text1"/>
        </w:rPr>
      </w:pPr>
    </w:p>
    <w:p w14:paraId="21BD6DFD" w14:textId="77777777" w:rsidR="00AB7D78" w:rsidRPr="00393B56" w:rsidRDefault="00AB7D78">
      <w:pPr>
        <w:rPr>
          <w:rFonts w:ascii="Tahoma" w:hAnsi="Tahoma" w:cs="Tahoma"/>
        </w:rPr>
      </w:pPr>
    </w:p>
    <w:sectPr w:rsidR="00AB7D78" w:rsidRPr="00393B5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BB2CB5"/>
    <w:multiLevelType w:val="hybridMultilevel"/>
    <w:tmpl w:val="8D1851AE"/>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1" w15:restartNumberingAfterBreak="0">
    <w:nsid w:val="3BD234BE"/>
    <w:multiLevelType w:val="hybridMultilevel"/>
    <w:tmpl w:val="858CB35C"/>
    <w:lvl w:ilvl="0" w:tplc="7426718A">
      <w:start w:val="1"/>
      <w:numFmt w:val="lowerLetter"/>
      <w:lvlText w:val="%1)"/>
      <w:lvlJc w:val="left"/>
      <w:pPr>
        <w:ind w:left="2880" w:hanging="360"/>
      </w:pPr>
      <w:rPr>
        <w:rFonts w:hint="default"/>
      </w:rPr>
    </w:lvl>
    <w:lvl w:ilvl="1" w:tplc="753E5A22">
      <w:start w:val="1"/>
      <w:numFmt w:val="decimal"/>
      <w:lvlText w:val="%2."/>
      <w:lvlJc w:val="left"/>
      <w:pPr>
        <w:ind w:left="3600" w:hanging="360"/>
      </w:pPr>
      <w:rPr>
        <w:rFonts w:hint="default"/>
        <w:sz w:val="22"/>
        <w:szCs w:val="22"/>
      </w:rPr>
    </w:lvl>
    <w:lvl w:ilvl="2" w:tplc="0415001B">
      <w:start w:val="1"/>
      <w:numFmt w:val="lowerRoman"/>
      <w:lvlText w:val="%3."/>
      <w:lvlJc w:val="right"/>
      <w:pPr>
        <w:ind w:left="4320" w:hanging="180"/>
      </w:pPr>
    </w:lvl>
    <w:lvl w:ilvl="3" w:tplc="0415000F">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num w:numId="1" w16cid:durableId="838958374">
    <w:abstractNumId w:val="1"/>
  </w:num>
  <w:num w:numId="2" w16cid:durableId="19522813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5D00"/>
    <w:rsid w:val="00015D00"/>
    <w:rsid w:val="000A7B87"/>
    <w:rsid w:val="001A18B9"/>
    <w:rsid w:val="00252944"/>
    <w:rsid w:val="002B1D69"/>
    <w:rsid w:val="00393B56"/>
    <w:rsid w:val="0044256B"/>
    <w:rsid w:val="00816B57"/>
    <w:rsid w:val="00861F33"/>
    <w:rsid w:val="008A02D8"/>
    <w:rsid w:val="0090353D"/>
    <w:rsid w:val="00930B6C"/>
    <w:rsid w:val="009C633A"/>
    <w:rsid w:val="00AB7D78"/>
    <w:rsid w:val="00AE048D"/>
    <w:rsid w:val="00B16508"/>
    <w:rsid w:val="00E308E6"/>
    <w:rsid w:val="00F8244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CC30F2"/>
  <w15:chartTrackingRefBased/>
  <w15:docId w15:val="{1181F7C5-7155-4C7E-BA49-F1B13FFE1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393B56"/>
    <w:pPr>
      <w:ind w:left="720"/>
      <w:contextualSpacing/>
    </w:pPr>
  </w:style>
  <w:style w:type="character" w:styleId="Hipercze">
    <w:name w:val="Hyperlink"/>
    <w:basedOn w:val="Domylnaczcionkaakapitu"/>
    <w:uiPriority w:val="99"/>
    <w:unhideWhenUsed/>
    <w:rsid w:val="00B16508"/>
    <w:rPr>
      <w:color w:val="0563C1"/>
      <w:u w:val="single"/>
    </w:rPr>
  </w:style>
  <w:style w:type="character" w:styleId="Nierozpoznanawzmianka">
    <w:name w:val="Unresolved Mention"/>
    <w:basedOn w:val="Domylnaczcionkaakapitu"/>
    <w:uiPriority w:val="99"/>
    <w:semiHidden/>
    <w:unhideWhenUsed/>
    <w:rsid w:val="002B1D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dane@biavita.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340</Words>
  <Characters>2040</Characters>
  <Application>Microsoft Office Word</Application>
  <DocSecurity>0</DocSecurity>
  <Lines>17</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Beata Kanigowska</dc:creator>
  <cp:keywords/>
  <dc:description/>
  <cp:lastModifiedBy>Miłosz Szlaszyński</cp:lastModifiedBy>
  <cp:revision>2</cp:revision>
  <cp:lastPrinted>2023-11-23T12:41:00Z</cp:lastPrinted>
  <dcterms:created xsi:type="dcterms:W3CDTF">2026-04-02T12:41:00Z</dcterms:created>
  <dcterms:modified xsi:type="dcterms:W3CDTF">2026-04-02T12:41:00Z</dcterms:modified>
</cp:coreProperties>
</file>